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B1BD5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4D3791BF" w14:textId="77777777" w:rsidR="001558C4" w:rsidRPr="001558C4" w:rsidRDefault="001558C4" w:rsidP="001558C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Научно-исследовательская работа</w:t>
      </w:r>
    </w:p>
    <w:p w14:paraId="67DF1E48" w14:textId="77777777" w:rsidR="00A377FB" w:rsidRDefault="001558C4" w:rsidP="00A377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Научно-исследовательская работа </w:t>
      </w:r>
      <w:r w:rsidR="00A377FB" w:rsidRPr="00A377F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38.04.01 «Экономика» направленность программы магистратуры «</w:t>
      </w:r>
      <w:r w:rsidR="00401EC4" w:rsidRPr="00401E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Бизнес-аналитика</w:t>
      </w:r>
      <w:r w:rsidR="00A377FB" w:rsidRPr="00A377F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», </w:t>
      </w:r>
      <w:r w:rsidR="00401E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</w:t>
      </w:r>
      <w:r w:rsidR="00A377FB" w:rsidRPr="00A377F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очная форма обучения.</w:t>
      </w:r>
    </w:p>
    <w:p w14:paraId="75999E73" w14:textId="47D4EF44" w:rsidR="001558C4" w:rsidRPr="001558C4" w:rsidRDefault="001558C4" w:rsidP="00C701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Цель научно-исследовательской работы: </w:t>
      </w:r>
      <w:r w:rsidR="00C7018B" w:rsidRPr="00C70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приобретение студентами компетенции проведения научных</w:t>
      </w:r>
      <w:r w:rsidR="00C70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018B" w:rsidRPr="00C70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исследований, оценки и оформления их результатов</w:t>
      </w:r>
      <w:r w:rsidR="00C70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0758608B" w14:textId="77777777" w:rsidR="00C7018B" w:rsidRPr="00C7018B" w:rsidRDefault="00C7018B" w:rsidP="00C701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ar-SA"/>
        </w:rPr>
      </w:pPr>
      <w:r w:rsidRPr="00C7018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ar-SA"/>
        </w:rPr>
        <w:t>Задачи НИР, выполняемые в рамках НИС:</w:t>
      </w:r>
    </w:p>
    <w:p w14:paraId="79EDFE85" w14:textId="4EA01719" w:rsidR="00C7018B" w:rsidRPr="00C7018B" w:rsidRDefault="00C7018B" w:rsidP="00C701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C70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− изучение методологии научных исследований, методов анализа 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</w:t>
      </w:r>
      <w:r w:rsidRPr="00C70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обзора научной литературы, способов и средств профессионального изложения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</w:t>
      </w:r>
      <w:r w:rsidRPr="00C70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информации о результатах проведенных исследований;</w:t>
      </w:r>
    </w:p>
    <w:p w14:paraId="270FD7D5" w14:textId="73582FC3" w:rsidR="00C7018B" w:rsidRPr="00C7018B" w:rsidRDefault="00C7018B" w:rsidP="00C701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C70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− формирование навыков ведения научной дискуссии, формулирования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</w:t>
      </w:r>
      <w:r w:rsidRPr="00C70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научной аргументации, в том числе в ходе публичной презентации, обсуждения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</w:t>
      </w:r>
      <w:r w:rsidRPr="00C70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и защиты результатов научных исследований (диссертации);</w:t>
      </w:r>
    </w:p>
    <w:p w14:paraId="25D7BFDA" w14:textId="77777777" w:rsidR="00C7018B" w:rsidRPr="00C7018B" w:rsidRDefault="00C7018B" w:rsidP="00C701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C70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− выбор и обоснование актуальных тем научных исследований;</w:t>
      </w:r>
    </w:p>
    <w:p w14:paraId="60E7CDE2" w14:textId="192D363E" w:rsidR="00C7018B" w:rsidRPr="00C7018B" w:rsidRDefault="00C7018B" w:rsidP="00C701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C70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− формирование и корректировка индивидуальных планов научно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</w:t>
      </w:r>
      <w:r w:rsidRPr="00C70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исследовательской работы обучающихся и программ научных исследований;</w:t>
      </w:r>
    </w:p>
    <w:p w14:paraId="17F1051A" w14:textId="24B40254" w:rsidR="00C7018B" w:rsidRPr="00C7018B" w:rsidRDefault="00C7018B" w:rsidP="00C701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C70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− рассмотрение промежуточных результатов научно-исследовательской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</w:t>
      </w:r>
      <w:r w:rsidRPr="00C70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работы и подготовки диссертации;</w:t>
      </w:r>
    </w:p>
    <w:p w14:paraId="250C3C84" w14:textId="52C198DA" w:rsidR="001558C4" w:rsidRPr="00C7018B" w:rsidRDefault="00C7018B" w:rsidP="00C701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C70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− оценка уровня приобретенных компетенций обучающихся, связанных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</w:t>
      </w:r>
      <w:r w:rsidRPr="00C70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с формированием профессионального мировоззрения и определенного уровня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</w:t>
      </w:r>
      <w:r w:rsidRPr="00C701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научной культуры.</w:t>
      </w:r>
    </w:p>
    <w:p w14:paraId="617A5B6F" w14:textId="77777777" w:rsidR="001558C4" w:rsidRPr="001558C4" w:rsidRDefault="001558C4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научно-исследовательской работы в структуре ООП - </w:t>
      </w:r>
      <w:r w:rsidR="00A377F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является частью Б</w:t>
      </w:r>
      <w:r w:rsidR="00401E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лока 2. «Практики, в том числе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Научно-исследовательская</w:t>
      </w:r>
      <w:r w:rsidR="00A377F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работа (НИР)» направления 38.04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.01 «Экономика» </w:t>
      </w:r>
      <w:r w:rsidR="00A377FB" w:rsidRPr="00A377F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направленность программы магистратуры «</w:t>
      </w:r>
      <w:r w:rsidR="00401EC4" w:rsidRPr="00401E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Бизнес-аналитика</w:t>
      </w:r>
      <w:r w:rsidR="00A377FB" w:rsidRPr="00A377F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</w:t>
      </w:r>
      <w:r w:rsidR="00A377F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2E12961B" w14:textId="77777777" w:rsidR="001558C4" w:rsidRPr="001558C4" w:rsidRDefault="001558C4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Краткое содержание:</w:t>
      </w:r>
    </w:p>
    <w:p w14:paraId="1A15490D" w14:textId="77777777" w:rsidR="001558C4" w:rsidRPr="001558C4" w:rsidRDefault="001558C4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Основные положения. Инструментарий проведения научных исследований. Выполнение творческих междисциплинарных научных 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проектов. Проведение междисциплинарных научных исследований. Выполнение творческих междисциплинарных научных проектов. Технологии исследования предметных областей. Технология научного реферирования. Методика подготовки и написания ВКР. Выполнение творческих междисциплинарных научных проектов</w:t>
      </w:r>
    </w:p>
    <w:p w14:paraId="3DA036E3" w14:textId="77777777" w:rsidR="0050702F" w:rsidRDefault="00C7018B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CC0F2E"/>
    <w:multiLevelType w:val="multilevel"/>
    <w:tmpl w:val="0DBE76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AF9253B"/>
    <w:multiLevelType w:val="multilevel"/>
    <w:tmpl w:val="35FA1B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558C4"/>
    <w:rsid w:val="001F13DA"/>
    <w:rsid w:val="00401EC4"/>
    <w:rsid w:val="00524446"/>
    <w:rsid w:val="006368BE"/>
    <w:rsid w:val="00644C85"/>
    <w:rsid w:val="00772DED"/>
    <w:rsid w:val="00796F9C"/>
    <w:rsid w:val="00A377FB"/>
    <w:rsid w:val="00A8708C"/>
    <w:rsid w:val="00C7018B"/>
    <w:rsid w:val="00D47822"/>
    <w:rsid w:val="00ED20B9"/>
    <w:rsid w:val="00F5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A5DC"/>
  <w15:docId w15:val="{9DAD9D82-9F1F-49A6-BDB5-257CD5E5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rsid w:val="00796F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ADD7CB-B9D4-44D2-B25B-216544F29F79}"/>
</file>

<file path=customXml/itemProps2.xml><?xml version="1.0" encoding="utf-8"?>
<ds:datastoreItem xmlns:ds="http://schemas.openxmlformats.org/officeDocument/2006/customXml" ds:itemID="{A66E15A9-39D3-4706-A9D0-D051B13B88EA}"/>
</file>

<file path=customXml/itemProps3.xml><?xml version="1.0" encoding="utf-8"?>
<ds:datastoreItem xmlns:ds="http://schemas.openxmlformats.org/officeDocument/2006/customXml" ds:itemID="{E25B4038-BA32-4A15-B84A-00C8DDC2A6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11</cp:revision>
  <dcterms:created xsi:type="dcterms:W3CDTF">2018-03-26T12:14:00Z</dcterms:created>
  <dcterms:modified xsi:type="dcterms:W3CDTF">2020-11-17T11:48:00Z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